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27" w:rsidRDefault="00C62A27" w:rsidP="00C62A27">
      <w:pPr>
        <w:jc w:val="center"/>
        <w:rPr>
          <w:rFonts w:cs="B Titr"/>
          <w:sz w:val="28"/>
          <w:szCs w:val="28"/>
          <w:rtl/>
        </w:rPr>
      </w:pPr>
    </w:p>
    <w:p w:rsidR="00C62A27" w:rsidRDefault="00C62A27" w:rsidP="00C62A27">
      <w:pPr>
        <w:jc w:val="center"/>
        <w:rPr>
          <w:rFonts w:cs="B Titr"/>
          <w:sz w:val="28"/>
          <w:szCs w:val="28"/>
          <w:rtl/>
        </w:rPr>
      </w:pPr>
    </w:p>
    <w:p w:rsidR="00254E72" w:rsidRDefault="00254E72" w:rsidP="00254E72">
      <w:pPr>
        <w:jc w:val="center"/>
        <w:rPr>
          <w:rFonts w:cs="B Titr"/>
          <w:sz w:val="28"/>
          <w:szCs w:val="28"/>
          <w:rtl/>
        </w:rPr>
      </w:pPr>
    </w:p>
    <w:p w:rsidR="008840EC" w:rsidRPr="00B46CE8" w:rsidRDefault="00C62A27" w:rsidP="00254E72">
      <w:pPr>
        <w:jc w:val="center"/>
        <w:rPr>
          <w:rFonts w:cs="B Nazanin"/>
          <w:sz w:val="28"/>
          <w:szCs w:val="28"/>
          <w:rtl/>
        </w:rPr>
      </w:pPr>
      <w:r w:rsidRPr="00B46CE8">
        <w:rPr>
          <w:rFonts w:cs="B Nazanin" w:hint="cs"/>
          <w:sz w:val="28"/>
          <w:szCs w:val="28"/>
          <w:rtl/>
        </w:rPr>
        <w:t>طرح درس</w:t>
      </w:r>
      <w:r w:rsidR="00254E72" w:rsidRPr="00B46CE8">
        <w:rPr>
          <w:rFonts w:cs="B Nazanin" w:hint="cs"/>
          <w:sz w:val="28"/>
          <w:szCs w:val="28"/>
          <w:rtl/>
        </w:rPr>
        <w:t xml:space="preserve"> (</w:t>
      </w:r>
      <w:r w:rsidR="00254E72" w:rsidRPr="00B46CE8">
        <w:rPr>
          <w:rFonts w:asciiTheme="majorBidi" w:hAnsiTheme="majorBidi" w:cs="B Nazanin"/>
          <w:b/>
          <w:bCs/>
          <w:sz w:val="28"/>
          <w:szCs w:val="28"/>
        </w:rPr>
        <w:t>Lesson Plan</w:t>
      </w:r>
      <w:r w:rsidR="00254E72" w:rsidRPr="00B46CE8">
        <w:rPr>
          <w:rFonts w:cs="B Nazanin" w:hint="cs"/>
          <w:sz w:val="28"/>
          <w:szCs w:val="28"/>
          <w:rtl/>
        </w:rPr>
        <w:t>)</w:t>
      </w:r>
    </w:p>
    <w:tbl>
      <w:tblPr>
        <w:tblStyle w:val="TableGrid"/>
        <w:tblpPr w:leftFromText="180" w:rightFromText="180" w:vertAnchor="page" w:horzAnchor="margin" w:tblpY="4336"/>
        <w:bidiVisual/>
        <w:tblW w:w="10178" w:type="dxa"/>
        <w:tblLook w:val="04A0" w:firstRow="1" w:lastRow="0" w:firstColumn="1" w:lastColumn="0" w:noHBand="0" w:noVBand="1"/>
      </w:tblPr>
      <w:tblGrid>
        <w:gridCol w:w="3173"/>
        <w:gridCol w:w="3600"/>
        <w:gridCol w:w="3405"/>
      </w:tblGrid>
      <w:tr w:rsidR="00254E72" w:rsidRPr="00B46CE8" w:rsidTr="00254E72">
        <w:trPr>
          <w:trHeight w:val="720"/>
        </w:trPr>
        <w:tc>
          <w:tcPr>
            <w:tcW w:w="3173" w:type="dxa"/>
            <w:vAlign w:val="center"/>
          </w:tcPr>
          <w:p w:rsidR="00254E72" w:rsidRPr="00B46CE8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نام دانشکده: دندانپزشکی</w:t>
            </w:r>
            <w:r w:rsidR="00975E60" w:rsidRPr="00B46CE8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3600" w:type="dxa"/>
            <w:vAlign w:val="center"/>
          </w:tcPr>
          <w:p w:rsidR="00254E72" w:rsidRPr="00B46CE8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گروه آموزشی:</w:t>
            </w:r>
            <w:r w:rsidR="00513197" w:rsidRPr="00B46CE8">
              <w:rPr>
                <w:rFonts w:cs="B Nazanin"/>
                <w:sz w:val="28"/>
                <w:szCs w:val="28"/>
              </w:rPr>
              <w:t xml:space="preserve"> </w:t>
            </w:r>
            <w:r w:rsidR="00513197" w:rsidRPr="00B46CE8">
              <w:rPr>
                <w:rFonts w:cs="B Nazanin" w:hint="cs"/>
                <w:sz w:val="28"/>
                <w:szCs w:val="28"/>
                <w:rtl/>
              </w:rPr>
              <w:t>بیماریهای دهان</w:t>
            </w:r>
            <w:r w:rsidR="00B5375D" w:rsidRPr="00B46CE8">
              <w:rPr>
                <w:rFonts w:cs="B Nazanin" w:hint="cs"/>
                <w:sz w:val="28"/>
                <w:szCs w:val="28"/>
                <w:rtl/>
              </w:rPr>
              <w:t>، فک و صورت</w:t>
            </w:r>
          </w:p>
        </w:tc>
        <w:tc>
          <w:tcPr>
            <w:tcW w:w="3405" w:type="dxa"/>
            <w:vAlign w:val="center"/>
          </w:tcPr>
          <w:p w:rsidR="00254E72" w:rsidRPr="00B46CE8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مقطع تحصیلی:دکترای عمومی</w:t>
            </w:r>
          </w:p>
        </w:tc>
      </w:tr>
      <w:tr w:rsidR="00254E72" w:rsidRPr="00B46CE8" w:rsidTr="00254E72">
        <w:trPr>
          <w:trHeight w:val="720"/>
        </w:trPr>
        <w:tc>
          <w:tcPr>
            <w:tcW w:w="3173" w:type="dxa"/>
            <w:vAlign w:val="center"/>
          </w:tcPr>
          <w:p w:rsidR="00254E72" w:rsidRPr="00B46CE8" w:rsidRDefault="00254E72" w:rsidP="00B46CE8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نام درس:</w:t>
            </w:r>
            <w:r w:rsidR="00513197" w:rsidRPr="00B46CE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B46CE8">
              <w:rPr>
                <w:rFonts w:cs="B Nazanin" w:hint="cs"/>
                <w:sz w:val="28"/>
                <w:szCs w:val="28"/>
                <w:rtl/>
              </w:rPr>
              <w:t>بیماریهای سیستمیک 1</w:t>
            </w:r>
            <w:r w:rsidR="00513197" w:rsidRPr="00B46CE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05" w:type="dxa"/>
            <w:gridSpan w:val="2"/>
            <w:vAlign w:val="center"/>
          </w:tcPr>
          <w:p w:rsidR="00254E72" w:rsidRPr="00B46CE8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پیش نیاز:</w:t>
            </w:r>
          </w:p>
        </w:tc>
      </w:tr>
      <w:tr w:rsidR="00254E72" w:rsidRPr="00B46CE8" w:rsidTr="00254E72">
        <w:trPr>
          <w:trHeight w:val="720"/>
        </w:trPr>
        <w:tc>
          <w:tcPr>
            <w:tcW w:w="10178" w:type="dxa"/>
            <w:gridSpan w:val="3"/>
            <w:vAlign w:val="center"/>
          </w:tcPr>
          <w:p w:rsidR="00254E72" w:rsidRPr="00B46CE8" w:rsidRDefault="005A383D" w:rsidP="005A383D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مدرسین (به ترتیب حروف الفبا):</w:t>
            </w:r>
            <w:r w:rsidR="00513197" w:rsidRPr="00B46CE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46CE8"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B46CE8">
              <w:rPr>
                <w:rFonts w:cs="B Nazanin"/>
                <w:sz w:val="28"/>
                <w:szCs w:val="28"/>
              </w:rPr>
              <w:t xml:space="preserve"> </w:t>
            </w:r>
            <w:r w:rsidRPr="00B46CE8">
              <w:rPr>
                <w:rFonts w:cs="B Nazanin" w:hint="cs"/>
                <w:sz w:val="28"/>
                <w:szCs w:val="28"/>
                <w:rtl/>
              </w:rPr>
              <w:t>آسا رحمت ابادی</w:t>
            </w:r>
          </w:p>
        </w:tc>
      </w:tr>
      <w:tr w:rsidR="00254E72" w:rsidRPr="00B46CE8" w:rsidTr="00254E72">
        <w:trPr>
          <w:trHeight w:val="720"/>
        </w:trPr>
        <w:tc>
          <w:tcPr>
            <w:tcW w:w="10178" w:type="dxa"/>
            <w:gridSpan w:val="3"/>
            <w:vAlign w:val="center"/>
          </w:tcPr>
          <w:p w:rsidR="00254E72" w:rsidRPr="00B46CE8" w:rsidRDefault="00254E72" w:rsidP="00F97AD3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نام درس مسئول:</w:t>
            </w:r>
            <w:r w:rsidR="00513197" w:rsidRPr="00B46CE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A383D" w:rsidRPr="00B46CE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="00F97AD3">
              <w:rPr>
                <w:rFonts w:cs="B Nazanin" w:hint="cs"/>
                <w:sz w:val="28"/>
                <w:szCs w:val="28"/>
                <w:rtl/>
              </w:rPr>
              <w:t>حاجی قاسم</w:t>
            </w:r>
          </w:p>
        </w:tc>
      </w:tr>
      <w:tr w:rsidR="00254E72" w:rsidRPr="00B46CE8" w:rsidTr="00254E72">
        <w:trPr>
          <w:trHeight w:val="758"/>
        </w:trPr>
        <w:tc>
          <w:tcPr>
            <w:tcW w:w="10178" w:type="dxa"/>
            <w:gridSpan w:val="3"/>
            <w:vAlign w:val="center"/>
          </w:tcPr>
          <w:p w:rsidR="00254E72" w:rsidRPr="00B46CE8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 xml:space="preserve">هدف کلی درس: </w:t>
            </w:r>
          </w:p>
          <w:p w:rsidR="00254E72" w:rsidRPr="00B46CE8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</w:p>
          <w:p w:rsidR="00B5375D" w:rsidRPr="00B46CE8" w:rsidRDefault="005A383D" w:rsidP="00B5375D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دانشجو باید با روشهای پیشگیری از بروز و یا کاهش مشکلات دهانی بیماران سیستمیک</w:t>
            </w:r>
            <w:r w:rsidR="00DB70A5" w:rsidRPr="00B46CE8">
              <w:rPr>
                <w:rFonts w:cs="B Nazanin" w:hint="cs"/>
                <w:sz w:val="28"/>
                <w:szCs w:val="28"/>
                <w:rtl/>
              </w:rPr>
              <w:t xml:space="preserve"> به خوبی آشنایی پیدا </w:t>
            </w:r>
          </w:p>
          <w:p w:rsidR="00DB70A5" w:rsidRPr="00B46CE8" w:rsidRDefault="001C056C" w:rsidP="00B5375D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کرده</w:t>
            </w:r>
            <w:r w:rsidRPr="00B46CE8">
              <w:rPr>
                <w:rFonts w:cs="B Nazanin"/>
                <w:sz w:val="28"/>
                <w:szCs w:val="28"/>
              </w:rPr>
              <w:t>,</w:t>
            </w:r>
            <w:r w:rsidRPr="00B46CE8">
              <w:rPr>
                <w:rFonts w:cs="B Nazanin" w:hint="cs"/>
                <w:sz w:val="28"/>
                <w:szCs w:val="28"/>
                <w:rtl/>
              </w:rPr>
              <w:t>آنها را به بیماران با مهارت آموزش دهد.</w:t>
            </w:r>
          </w:p>
          <w:p w:rsidR="00254E72" w:rsidRPr="00B46CE8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</w:p>
          <w:p w:rsidR="00254E72" w:rsidRPr="00B46CE8" w:rsidRDefault="001C056C" w:rsidP="001C056C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آشنایی با ضایعات خونی و لنفوئیدی: لنفوم هوچکین- لنفوم نان هوچکین- لنفوم بورکیت.</w:t>
            </w:r>
          </w:p>
          <w:p w:rsidR="00254E72" w:rsidRPr="00B46CE8" w:rsidRDefault="001C056C" w:rsidP="001C056C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آشنایی با ضایعات خونی و لنفوئیدی: لوکمی-لانگرهانس سل هیستیوسایتوزیس.</w:t>
            </w:r>
          </w:p>
          <w:p w:rsidR="00254E72" w:rsidRPr="00B46CE8" w:rsidRDefault="001C056C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آشنایی با ضایعات خونی و لنفوئیدی: مالتیپل میلوما-پلاسماسیتوما.</w:t>
            </w:r>
          </w:p>
          <w:p w:rsidR="00254E72" w:rsidRPr="00B46CE8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</w:p>
          <w:p w:rsidR="00254E72" w:rsidRPr="00B46CE8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</w:p>
          <w:p w:rsidR="00254E72" w:rsidRPr="00B46CE8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</w:p>
          <w:p w:rsidR="00254E72" w:rsidRPr="00B46CE8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</w:p>
          <w:p w:rsidR="00254E72" w:rsidRPr="00B46CE8" w:rsidRDefault="00254E72" w:rsidP="00254E7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62A27" w:rsidRPr="00B46CE8" w:rsidRDefault="00C62A27" w:rsidP="00C62A27">
      <w:pPr>
        <w:jc w:val="center"/>
        <w:rPr>
          <w:rFonts w:cs="B Nazanin" w:hint="cs"/>
          <w:sz w:val="28"/>
          <w:szCs w:val="28"/>
          <w:rtl/>
        </w:rPr>
      </w:pPr>
    </w:p>
    <w:p w:rsidR="00C62A27" w:rsidRPr="00B46CE8" w:rsidRDefault="00C62A27">
      <w:pPr>
        <w:bidi w:val="0"/>
        <w:rPr>
          <w:rFonts w:cs="B Nazanin"/>
          <w:sz w:val="28"/>
          <w:szCs w:val="28"/>
        </w:rPr>
      </w:pPr>
      <w:r w:rsidRPr="00B46CE8">
        <w:rPr>
          <w:rFonts w:cs="B Nazanin"/>
          <w:sz w:val="28"/>
          <w:szCs w:val="28"/>
          <w:rtl/>
        </w:rPr>
        <w:br w:type="page"/>
      </w:r>
    </w:p>
    <w:p w:rsidR="00C62A27" w:rsidRPr="00B46CE8" w:rsidRDefault="00C62A27" w:rsidP="00C62A27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0643" w:type="dxa"/>
        <w:tblLook w:val="04A0" w:firstRow="1" w:lastRow="0" w:firstColumn="1" w:lastColumn="0" w:noHBand="0" w:noVBand="1"/>
      </w:tblPr>
      <w:tblGrid>
        <w:gridCol w:w="1057"/>
        <w:gridCol w:w="1561"/>
        <w:gridCol w:w="4508"/>
        <w:gridCol w:w="1561"/>
        <w:gridCol w:w="1956"/>
      </w:tblGrid>
      <w:tr w:rsidR="00C62A27" w:rsidRPr="00B46CE8" w:rsidTr="00254E72">
        <w:tc>
          <w:tcPr>
            <w:tcW w:w="743" w:type="dxa"/>
            <w:vAlign w:val="center"/>
          </w:tcPr>
          <w:p w:rsidR="00C62A27" w:rsidRPr="00B46CE8" w:rsidRDefault="00C62A27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شماره جلسه</w:t>
            </w:r>
          </w:p>
        </w:tc>
        <w:tc>
          <w:tcPr>
            <w:tcW w:w="1530" w:type="dxa"/>
            <w:vAlign w:val="center"/>
          </w:tcPr>
          <w:p w:rsidR="00C62A27" w:rsidRPr="00B46CE8" w:rsidRDefault="00C62A27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اهداف بینابینی</w:t>
            </w:r>
          </w:p>
        </w:tc>
        <w:tc>
          <w:tcPr>
            <w:tcW w:w="4875" w:type="dxa"/>
            <w:vAlign w:val="center"/>
          </w:tcPr>
          <w:p w:rsidR="00C62A27" w:rsidRPr="00B46CE8" w:rsidRDefault="00C62A27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اهداف ویژه</w:t>
            </w:r>
          </w:p>
        </w:tc>
        <w:tc>
          <w:tcPr>
            <w:tcW w:w="1530" w:type="dxa"/>
            <w:vAlign w:val="center"/>
          </w:tcPr>
          <w:p w:rsidR="00C62A27" w:rsidRPr="00B46CE8" w:rsidRDefault="00C62A27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روش تدریس</w:t>
            </w:r>
          </w:p>
        </w:tc>
        <w:tc>
          <w:tcPr>
            <w:tcW w:w="1965" w:type="dxa"/>
            <w:vAlign w:val="center"/>
          </w:tcPr>
          <w:p w:rsidR="00C62A27" w:rsidRPr="00B46CE8" w:rsidRDefault="00C62A27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رسانه آموزشی</w:t>
            </w:r>
          </w:p>
        </w:tc>
      </w:tr>
      <w:tr w:rsidR="00C62A27" w:rsidRPr="00B46CE8" w:rsidTr="00254E72">
        <w:trPr>
          <w:trHeight w:val="864"/>
        </w:trPr>
        <w:tc>
          <w:tcPr>
            <w:tcW w:w="743" w:type="dxa"/>
            <w:vAlign w:val="center"/>
          </w:tcPr>
          <w:p w:rsidR="00C62A27" w:rsidRPr="00B46CE8" w:rsidRDefault="00C62A27" w:rsidP="00254E72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C62A27" w:rsidRPr="00B46CE8" w:rsidRDefault="00C62A27" w:rsidP="00254E7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75" w:type="dxa"/>
            <w:vAlign w:val="center"/>
          </w:tcPr>
          <w:p w:rsidR="00254E72" w:rsidRPr="00B46CE8" w:rsidRDefault="001C056C" w:rsidP="001C056C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 xml:space="preserve">دانشجو قادر باشد در هنگام مشاهده بیمار با توجه به علائم کلینیکی </w:t>
            </w:r>
            <w:r w:rsidR="00B46CE8" w:rsidRPr="00B46CE8">
              <w:rPr>
                <w:rFonts w:cs="B Nazanin" w:hint="cs"/>
                <w:sz w:val="28"/>
                <w:szCs w:val="28"/>
                <w:rtl/>
              </w:rPr>
              <w:t xml:space="preserve">و آزمایشات و تست های پاراکلینیکی تشخیص افتراقی بالینی بیان نماید و با استفاده از تظاهرات میکروسکوپی و با توجه به شرح حال و علائم </w:t>
            </w:r>
            <w:r w:rsidR="00B46CE8" w:rsidRPr="00B46CE8">
              <w:rPr>
                <w:rFonts w:cs="B Nazanin"/>
                <w:sz w:val="28"/>
                <w:szCs w:val="28"/>
              </w:rPr>
              <w:t>,</w:t>
            </w:r>
            <w:r w:rsidR="00B46CE8" w:rsidRPr="00B46CE8">
              <w:rPr>
                <w:rFonts w:cs="B Nazanin" w:hint="cs"/>
                <w:sz w:val="28"/>
                <w:szCs w:val="28"/>
                <w:rtl/>
              </w:rPr>
              <w:t>نهایتا تشخیص قطعی مطرح نماید.</w:t>
            </w:r>
          </w:p>
        </w:tc>
        <w:tc>
          <w:tcPr>
            <w:tcW w:w="1530" w:type="dxa"/>
            <w:vAlign w:val="center"/>
          </w:tcPr>
          <w:p w:rsidR="00C62A27" w:rsidRPr="00B46CE8" w:rsidRDefault="00513197" w:rsidP="00254E72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 xml:space="preserve">سخنرانی، پرسش و پاسخ </w:t>
            </w:r>
          </w:p>
        </w:tc>
        <w:tc>
          <w:tcPr>
            <w:tcW w:w="1965" w:type="dxa"/>
            <w:vAlign w:val="center"/>
          </w:tcPr>
          <w:p w:rsidR="00C62A27" w:rsidRPr="00B46CE8" w:rsidRDefault="00254E72" w:rsidP="00513197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 xml:space="preserve">پاورپوینت، </w:t>
            </w:r>
            <w:r w:rsidR="00513197" w:rsidRPr="00B46CE8">
              <w:rPr>
                <w:rFonts w:cs="B Nazanin" w:hint="cs"/>
                <w:sz w:val="28"/>
                <w:szCs w:val="28"/>
                <w:rtl/>
              </w:rPr>
              <w:t>اسلاید</w:t>
            </w:r>
          </w:p>
        </w:tc>
      </w:tr>
      <w:tr w:rsidR="00E05BF9" w:rsidRPr="00B46CE8" w:rsidTr="00254E72">
        <w:trPr>
          <w:trHeight w:val="864"/>
        </w:trPr>
        <w:tc>
          <w:tcPr>
            <w:tcW w:w="743" w:type="dxa"/>
            <w:vAlign w:val="center"/>
          </w:tcPr>
          <w:p w:rsidR="00E05BF9" w:rsidRPr="00B46CE8" w:rsidRDefault="00E05BF9" w:rsidP="00254E72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E05BF9" w:rsidRPr="00B46CE8" w:rsidRDefault="00E05BF9" w:rsidP="00254E7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75" w:type="dxa"/>
            <w:vAlign w:val="center"/>
          </w:tcPr>
          <w:p w:rsidR="00E05BF9" w:rsidRPr="00B46CE8" w:rsidRDefault="00B46CE8" w:rsidP="001C056C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 xml:space="preserve">دانشجو قادر باشد در هنگام مشاهده بیمار با توجه به علائم کلینیکی و آزمایشات و تست های پاراکلینیکی تشخیص افتراقی بالینی بیان نماید و با استفاده از تظاهرات میکروسکوپی و با توجه به شرح حال و علائم </w:t>
            </w:r>
            <w:r w:rsidRPr="00B46CE8">
              <w:rPr>
                <w:rFonts w:cs="B Nazanin"/>
                <w:sz w:val="28"/>
                <w:szCs w:val="28"/>
              </w:rPr>
              <w:t>,</w:t>
            </w:r>
            <w:r w:rsidRPr="00B46CE8">
              <w:rPr>
                <w:rFonts w:cs="B Nazanin" w:hint="cs"/>
                <w:sz w:val="28"/>
                <w:szCs w:val="28"/>
                <w:rtl/>
              </w:rPr>
              <w:t>نهایتا تشخیص قطعی مطرح نماید.</w:t>
            </w:r>
          </w:p>
          <w:p w:rsidR="00E05BF9" w:rsidRPr="00B46CE8" w:rsidRDefault="00E05BF9" w:rsidP="00254E7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E05BF9" w:rsidRPr="00B46CE8" w:rsidRDefault="00E05BF9" w:rsidP="00301444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 xml:space="preserve">سخنرانی، پرسش و پاسخ </w:t>
            </w:r>
          </w:p>
        </w:tc>
        <w:tc>
          <w:tcPr>
            <w:tcW w:w="1965" w:type="dxa"/>
            <w:vAlign w:val="center"/>
          </w:tcPr>
          <w:p w:rsidR="00E05BF9" w:rsidRPr="00B46CE8" w:rsidRDefault="00B46CE8" w:rsidP="00301444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سخنرانی، پرسش و پاسخ</w:t>
            </w:r>
          </w:p>
        </w:tc>
      </w:tr>
      <w:tr w:rsidR="00B46CE8" w:rsidRPr="00B46CE8" w:rsidTr="00254E72">
        <w:trPr>
          <w:trHeight w:val="864"/>
        </w:trPr>
        <w:tc>
          <w:tcPr>
            <w:tcW w:w="743" w:type="dxa"/>
            <w:vAlign w:val="center"/>
          </w:tcPr>
          <w:p w:rsidR="00B46CE8" w:rsidRPr="00B46CE8" w:rsidRDefault="00B46CE8" w:rsidP="00254E72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B46CE8" w:rsidRPr="00B46CE8" w:rsidRDefault="00B46CE8" w:rsidP="00254E7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75" w:type="dxa"/>
            <w:vAlign w:val="center"/>
          </w:tcPr>
          <w:p w:rsidR="00B46CE8" w:rsidRPr="00B46CE8" w:rsidRDefault="00B46CE8" w:rsidP="001C056C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 xml:space="preserve">دانشجو قادر باشد در هنگام مشاهده بیمار با توجه به علائم کلینیکی و آزمایشات و تست های پاراکلینیکی تشخیص افتراقی بالینی بیان نماید و با استفاده از تظاهرات میکروسکوپی و با توجه به شرح حال و علائم </w:t>
            </w:r>
            <w:r w:rsidRPr="00B46CE8">
              <w:rPr>
                <w:rFonts w:cs="B Nazanin"/>
                <w:sz w:val="28"/>
                <w:szCs w:val="28"/>
              </w:rPr>
              <w:t>,</w:t>
            </w:r>
            <w:r w:rsidRPr="00B46CE8">
              <w:rPr>
                <w:rFonts w:cs="B Nazanin" w:hint="cs"/>
                <w:sz w:val="28"/>
                <w:szCs w:val="28"/>
                <w:rtl/>
              </w:rPr>
              <w:t>نهایتا تشخیص قطعی مطرح نماید.</w:t>
            </w:r>
          </w:p>
        </w:tc>
        <w:tc>
          <w:tcPr>
            <w:tcW w:w="1530" w:type="dxa"/>
            <w:vAlign w:val="center"/>
          </w:tcPr>
          <w:p w:rsidR="00B46CE8" w:rsidRPr="00B46CE8" w:rsidRDefault="00B46CE8" w:rsidP="00301444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سخنرانی، پرسش و پاسخ</w:t>
            </w:r>
          </w:p>
        </w:tc>
        <w:tc>
          <w:tcPr>
            <w:tcW w:w="1965" w:type="dxa"/>
            <w:vAlign w:val="center"/>
          </w:tcPr>
          <w:p w:rsidR="00B46CE8" w:rsidRPr="00B46CE8" w:rsidRDefault="00B46CE8" w:rsidP="00301444">
            <w:pPr>
              <w:rPr>
                <w:rFonts w:cs="B Nazanin"/>
                <w:sz w:val="28"/>
                <w:szCs w:val="28"/>
                <w:rtl/>
              </w:rPr>
            </w:pPr>
            <w:r w:rsidRPr="00B46CE8">
              <w:rPr>
                <w:rFonts w:cs="B Nazanin" w:hint="cs"/>
                <w:sz w:val="28"/>
                <w:szCs w:val="28"/>
                <w:rtl/>
              </w:rPr>
              <w:t>سخنرانی، پرسش و پاسخ</w:t>
            </w:r>
          </w:p>
        </w:tc>
      </w:tr>
    </w:tbl>
    <w:p w:rsidR="00B46CE8" w:rsidRPr="00B46CE8" w:rsidRDefault="00B46CE8" w:rsidP="00C62A27">
      <w:pPr>
        <w:rPr>
          <w:rFonts w:cs="B Nazanin"/>
          <w:sz w:val="28"/>
          <w:szCs w:val="28"/>
          <w:rtl/>
        </w:rPr>
      </w:pPr>
    </w:p>
    <w:p w:rsidR="00C62A27" w:rsidRPr="00B46CE8" w:rsidRDefault="00B46CE8" w:rsidP="00C62A27">
      <w:pPr>
        <w:rPr>
          <w:rFonts w:cs="B Nazanin" w:hint="cs"/>
          <w:b/>
          <w:bCs/>
          <w:sz w:val="28"/>
          <w:szCs w:val="28"/>
          <w:rtl/>
        </w:rPr>
      </w:pPr>
      <w:r w:rsidRPr="00B46CE8">
        <w:rPr>
          <w:rFonts w:cs="B Nazanin" w:hint="cs"/>
          <w:b/>
          <w:bCs/>
          <w:sz w:val="28"/>
          <w:szCs w:val="28"/>
          <w:rtl/>
        </w:rPr>
        <w:t>منابع:</w:t>
      </w:r>
    </w:p>
    <w:p w:rsidR="00B46CE8" w:rsidRPr="00B46CE8" w:rsidRDefault="00B46CE8" w:rsidP="00B46CE8">
      <w:pPr>
        <w:jc w:val="right"/>
        <w:rPr>
          <w:rFonts w:cs="B Nazanin"/>
          <w:b/>
          <w:bCs/>
          <w:sz w:val="28"/>
          <w:szCs w:val="28"/>
          <w:rtl/>
        </w:rPr>
      </w:pPr>
      <w:r w:rsidRPr="00B46CE8">
        <w:rPr>
          <w:rFonts w:cs="B Nazanin"/>
          <w:b/>
          <w:bCs/>
          <w:sz w:val="28"/>
          <w:szCs w:val="28"/>
        </w:rPr>
        <w:t>Oral &amp; maxillofacial pathology, Neville (</w:t>
      </w:r>
      <w:proofErr w:type="spellStart"/>
      <w:r w:rsidRPr="00B46CE8">
        <w:rPr>
          <w:rFonts w:cs="B Nazanin"/>
          <w:b/>
          <w:bCs/>
          <w:sz w:val="28"/>
          <w:szCs w:val="28"/>
        </w:rPr>
        <w:t>Ch</w:t>
      </w:r>
      <w:proofErr w:type="spellEnd"/>
      <w:r w:rsidRPr="00B46CE8">
        <w:rPr>
          <w:rFonts w:cs="B Nazanin"/>
          <w:b/>
          <w:bCs/>
          <w:sz w:val="28"/>
          <w:szCs w:val="28"/>
        </w:rPr>
        <w:t xml:space="preserve"> 1</w:t>
      </w:r>
      <w:bookmarkStart w:id="0" w:name="_GoBack"/>
      <w:bookmarkEnd w:id="0"/>
      <w:r w:rsidRPr="00B46CE8">
        <w:rPr>
          <w:rFonts w:cs="B Nazanin"/>
          <w:b/>
          <w:bCs/>
          <w:sz w:val="28"/>
          <w:szCs w:val="28"/>
        </w:rPr>
        <w:t>3)</w:t>
      </w:r>
    </w:p>
    <w:sectPr w:rsidR="00B46CE8" w:rsidRPr="00B46CE8" w:rsidSect="00254E72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BD" w:rsidRDefault="00E62FBD" w:rsidP="00254E72">
      <w:pPr>
        <w:spacing w:after="0" w:line="240" w:lineRule="auto"/>
      </w:pPr>
      <w:r>
        <w:separator/>
      </w:r>
    </w:p>
  </w:endnote>
  <w:endnote w:type="continuationSeparator" w:id="0">
    <w:p w:rsidR="00E62FBD" w:rsidRDefault="00E62FBD" w:rsidP="0025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12796608"/>
      <w:docPartObj>
        <w:docPartGallery w:val="Page Numbers (Bottom of Page)"/>
        <w:docPartUnique/>
      </w:docPartObj>
    </w:sdtPr>
    <w:sdtEndPr/>
    <w:sdtContent>
      <w:p w:rsidR="00254E72" w:rsidRDefault="00254E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AD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54E72" w:rsidRDefault="00254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BD" w:rsidRDefault="00E62FBD" w:rsidP="00254E72">
      <w:pPr>
        <w:spacing w:after="0" w:line="240" w:lineRule="auto"/>
      </w:pPr>
      <w:r>
        <w:separator/>
      </w:r>
    </w:p>
  </w:footnote>
  <w:footnote w:type="continuationSeparator" w:id="0">
    <w:p w:rsidR="00E62FBD" w:rsidRDefault="00E62FBD" w:rsidP="0025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72" w:rsidRDefault="00254E72" w:rsidP="00254E72">
    <w:pPr>
      <w:pStyle w:val="Header"/>
      <w:jc w:val="center"/>
    </w:pPr>
    <w:r w:rsidRPr="00254E72"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1495425" cy="1485900"/>
          <wp:effectExtent l="0" t="0" r="9525" b="0"/>
          <wp:wrapTight wrapText="bothSides">
            <wp:wrapPolygon edited="0">
              <wp:start x="0" y="0"/>
              <wp:lineTo x="0" y="21323"/>
              <wp:lineTo x="21462" y="21323"/>
              <wp:lineTo x="21462" y="0"/>
              <wp:lineTo x="0" y="0"/>
            </wp:wrapPolygon>
          </wp:wrapTight>
          <wp:docPr id="3" name="Picture 3" descr="C:\Users\iums\Desktop\طرح درس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ums\Desktop\طرح درس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0CD8"/>
    <w:multiLevelType w:val="hybridMultilevel"/>
    <w:tmpl w:val="F230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6B13"/>
    <w:multiLevelType w:val="hybridMultilevel"/>
    <w:tmpl w:val="1256D932"/>
    <w:lvl w:ilvl="0" w:tplc="1BC2641C">
      <w:start w:val="1"/>
      <w:numFmt w:val="decimal"/>
      <w:lvlText w:val="%1"/>
      <w:lvlJc w:val="right"/>
      <w:pPr>
        <w:ind w:left="720" w:hanging="360"/>
      </w:pPr>
      <w:rPr>
        <w:rFonts w:cs="B Nazanin" w:hint="cs"/>
        <w:bCs w:val="0"/>
        <w:iCs w:val="0"/>
        <w:color w:val="000000" w:themeColor="text1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27"/>
    <w:rsid w:val="001C056C"/>
    <w:rsid w:val="00254E72"/>
    <w:rsid w:val="002B79FB"/>
    <w:rsid w:val="00453402"/>
    <w:rsid w:val="00513197"/>
    <w:rsid w:val="005A383D"/>
    <w:rsid w:val="00715FFD"/>
    <w:rsid w:val="00832B88"/>
    <w:rsid w:val="008840EC"/>
    <w:rsid w:val="00975E60"/>
    <w:rsid w:val="00B46CE8"/>
    <w:rsid w:val="00B5375D"/>
    <w:rsid w:val="00B95B60"/>
    <w:rsid w:val="00BD0FA0"/>
    <w:rsid w:val="00C62A27"/>
    <w:rsid w:val="00CD37F2"/>
    <w:rsid w:val="00D03CED"/>
    <w:rsid w:val="00DB70A5"/>
    <w:rsid w:val="00E05BF9"/>
    <w:rsid w:val="00E62FBD"/>
    <w:rsid w:val="00F9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BAECC43"/>
  <w15:docId w15:val="{B1E77389-60C2-4577-9A03-CE0E0534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B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72"/>
  </w:style>
  <w:style w:type="paragraph" w:styleId="Footer">
    <w:name w:val="footer"/>
    <w:basedOn w:val="Normal"/>
    <w:link w:val="FooterChar"/>
    <w:uiPriority w:val="99"/>
    <w:unhideWhenUsed/>
    <w:rsid w:val="00254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</dc:creator>
  <cp:keywords/>
  <dc:description/>
  <cp:lastModifiedBy>UP-09185003530</cp:lastModifiedBy>
  <cp:revision>3</cp:revision>
  <dcterms:created xsi:type="dcterms:W3CDTF">2023-09-05T11:48:00Z</dcterms:created>
  <dcterms:modified xsi:type="dcterms:W3CDTF">2024-02-21T07:45:00Z</dcterms:modified>
</cp:coreProperties>
</file>